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54" w:rsidRDefault="00E23A54" w:rsidP="00AE15B4">
      <w:pPr>
        <w:pStyle w:val="Normale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32"/>
          <w:szCs w:val="32"/>
          <w:u w:val="single"/>
        </w:rPr>
      </w:pPr>
    </w:p>
    <w:p w:rsidR="00E23A54" w:rsidRDefault="00E23A54" w:rsidP="00AE15B4">
      <w:pPr>
        <w:pStyle w:val="Normale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u w:val="single"/>
        </w:rPr>
        <w:t>SCHEDA ADESIONE TAVOLI TEMATICI</w:t>
      </w:r>
    </w:p>
    <w:p w:rsidR="00AE15B4" w:rsidRPr="00024B05" w:rsidRDefault="00E23A54" w:rsidP="00AE15B4">
      <w:pPr>
        <w:pStyle w:val="Normale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u w:val="single"/>
        </w:rPr>
        <w:t>WORKSHOP - COOPERAZIONE PER  L’</w:t>
      </w:r>
      <w:r w:rsidR="00AE15B4" w:rsidRPr="00024B05">
        <w:rPr>
          <w:rFonts w:ascii="Calibri" w:hAnsi="Calibri" w:cs="Arial"/>
          <w:b/>
          <w:bCs/>
          <w:color w:val="000000"/>
          <w:sz w:val="32"/>
          <w:szCs w:val="32"/>
          <w:u w:val="single"/>
        </w:rPr>
        <w:t>INNOVAZIONE</w:t>
      </w:r>
      <w:r w:rsidR="00024B05" w:rsidRPr="00024B05">
        <w:rPr>
          <w:rFonts w:ascii="Calibri" w:hAnsi="Calibri" w:cs="Arial"/>
          <w:b/>
          <w:bCs/>
          <w:color w:val="000000"/>
          <w:sz w:val="32"/>
          <w:szCs w:val="32"/>
          <w:u w:val="single"/>
        </w:rPr>
        <w:t xml:space="preserve"> – 5 maggio 2017</w:t>
      </w:r>
    </w:p>
    <w:p w:rsidR="00AE15B4" w:rsidRPr="00305EFC" w:rsidRDefault="00AE15B4" w:rsidP="00BA7B3D">
      <w:pPr>
        <w:pStyle w:val="NormaleWeb"/>
        <w:spacing w:before="0" w:beforeAutospacing="0" w:after="0" w:afterAutospacing="0"/>
        <w:rPr>
          <w:rFonts w:ascii="Calibri" w:hAnsi="Calibri" w:cs="Arial"/>
          <w:bCs/>
          <w:color w:val="000000"/>
        </w:rPr>
      </w:pPr>
    </w:p>
    <w:p w:rsidR="00AE15B4" w:rsidRPr="00305EFC" w:rsidRDefault="00AE15B4" w:rsidP="00AE15B4">
      <w:pPr>
        <w:pStyle w:val="NormaleWeb"/>
        <w:spacing w:before="0" w:beforeAutospacing="0" w:after="0" w:afterAutospacing="0"/>
        <w:rPr>
          <w:rFonts w:ascii="Calibri" w:hAnsi="Calibri" w:cs="Arial"/>
          <w:bCs/>
          <w:color w:val="000000"/>
        </w:rPr>
      </w:pPr>
    </w:p>
    <w:p w:rsidR="00024B05" w:rsidRPr="00305EFC" w:rsidRDefault="00024B05" w:rsidP="00AE15B4">
      <w:pPr>
        <w:pStyle w:val="NormaleWeb"/>
        <w:spacing w:before="0" w:beforeAutospacing="0" w:after="0" w:afterAutospacing="0"/>
        <w:rPr>
          <w:rFonts w:ascii="Calibri" w:hAnsi="Calibri" w:cs="Arial"/>
          <w:bCs/>
          <w:color w:val="000000"/>
        </w:rPr>
      </w:pPr>
      <w:r w:rsidRPr="00305EFC">
        <w:rPr>
          <w:rFonts w:ascii="Calibri" w:hAnsi="Calibri" w:cs="Arial"/>
          <w:bCs/>
          <w:color w:val="000000"/>
        </w:rPr>
        <w:t>Gli inco</w:t>
      </w:r>
      <w:r w:rsidR="00305EFC" w:rsidRPr="00305EFC">
        <w:rPr>
          <w:rFonts w:ascii="Calibri" w:hAnsi="Calibri" w:cs="Arial"/>
          <w:bCs/>
          <w:color w:val="000000"/>
        </w:rPr>
        <w:t>ntri inizieranno alle ore 14.00 presso le sale della cittadella regionale di Germaneto – Catanzaro.</w:t>
      </w:r>
    </w:p>
    <w:p w:rsidR="00305EFC" w:rsidRPr="00305EFC" w:rsidRDefault="00AE15B4" w:rsidP="00AE15B4">
      <w:pPr>
        <w:pStyle w:val="NormaleWeb"/>
        <w:spacing w:before="0" w:beforeAutospacing="0" w:after="0" w:afterAutospacing="0"/>
        <w:rPr>
          <w:rFonts w:ascii="Calibri" w:hAnsi="Calibri" w:cs="Arial"/>
          <w:bCs/>
          <w:color w:val="000000"/>
        </w:rPr>
      </w:pPr>
      <w:r w:rsidRPr="00305EFC">
        <w:rPr>
          <w:rFonts w:ascii="Calibri" w:hAnsi="Calibri" w:cs="Arial"/>
          <w:bCs/>
          <w:color w:val="000000"/>
        </w:rPr>
        <w:t>Per motivi organizzativi è richiesta la registrazio</w:t>
      </w:r>
      <w:r w:rsidR="00305EFC" w:rsidRPr="00305EFC">
        <w:rPr>
          <w:rFonts w:ascii="Calibri" w:hAnsi="Calibri" w:cs="Arial"/>
          <w:bCs/>
          <w:color w:val="000000"/>
        </w:rPr>
        <w:t>ne preventiva dei partecipanti.</w:t>
      </w:r>
    </w:p>
    <w:p w:rsidR="00305EFC" w:rsidRDefault="00AE15B4" w:rsidP="00706703">
      <w:pPr>
        <w:pStyle w:val="NormaleWeb"/>
        <w:spacing w:before="0" w:beforeAutospacing="0" w:after="0" w:afterAutospacing="0"/>
        <w:rPr>
          <w:rFonts w:ascii="Arial" w:hAnsi="Arial" w:cs="Arial"/>
          <w:color w:val="0000FF"/>
          <w:sz w:val="19"/>
          <w:szCs w:val="19"/>
          <w:u w:val="single"/>
        </w:rPr>
      </w:pPr>
      <w:r w:rsidRPr="00AF06F0">
        <w:rPr>
          <w:rFonts w:ascii="Calibri" w:hAnsi="Calibri" w:cs="Arial"/>
          <w:bCs/>
          <w:color w:val="000000"/>
          <w:u w:val="single"/>
        </w:rPr>
        <w:t>Si prega di inviare la presente scheda</w:t>
      </w:r>
      <w:r w:rsidR="00AF06F0">
        <w:rPr>
          <w:rStyle w:val="apple-converted-space"/>
          <w:rFonts w:ascii="Calibri" w:hAnsi="Calibri" w:cs="Arial"/>
          <w:bCs/>
          <w:color w:val="000000"/>
          <w:u w:val="single"/>
        </w:rPr>
        <w:t xml:space="preserve"> </w:t>
      </w:r>
      <w:r w:rsidRPr="00AF06F0">
        <w:rPr>
          <w:rFonts w:ascii="Calibri" w:hAnsi="Calibri" w:cs="Arial"/>
          <w:bCs/>
          <w:color w:val="000000"/>
          <w:u w:val="single"/>
        </w:rPr>
        <w:t xml:space="preserve">all’indirizzo e-mail </w:t>
      </w:r>
      <w:hyperlink r:id="rId5" w:history="1">
        <w:r w:rsidR="00576394" w:rsidRPr="006B571C">
          <w:rPr>
            <w:rStyle w:val="Collegamentoipertestuale"/>
            <w:rFonts w:ascii="Calibri" w:hAnsi="Calibri" w:cs="Arial"/>
            <w:bCs/>
          </w:rPr>
          <w:t>psr.assistenzaweb@regione.calabria.it</w:t>
        </w:r>
      </w:hyperlink>
      <w:r w:rsidR="00576394">
        <w:rPr>
          <w:rFonts w:ascii="Calibri" w:hAnsi="Calibri" w:cs="Arial"/>
          <w:bCs/>
          <w:color w:val="000000"/>
          <w:u w:val="single"/>
        </w:rPr>
        <w:t xml:space="preserve"> </w:t>
      </w:r>
      <w:r w:rsidRPr="00AF06F0">
        <w:rPr>
          <w:rFonts w:ascii="Calibri" w:hAnsi="Calibri" w:cs="Arial"/>
          <w:bCs/>
          <w:color w:val="000000"/>
          <w:u w:val="single"/>
        </w:rPr>
        <w:t xml:space="preserve">entro </w:t>
      </w:r>
      <w:r w:rsidR="00BA7B3D">
        <w:rPr>
          <w:rFonts w:ascii="Calibri" w:hAnsi="Calibri" w:cs="Arial"/>
          <w:bCs/>
          <w:color w:val="000000"/>
          <w:u w:val="single"/>
        </w:rPr>
        <w:t>mercoledì 3</w:t>
      </w:r>
      <w:r w:rsidR="00706703">
        <w:rPr>
          <w:rFonts w:ascii="Calibri" w:hAnsi="Calibri" w:cs="Arial"/>
          <w:bCs/>
          <w:color w:val="000000"/>
          <w:u w:val="single"/>
        </w:rPr>
        <w:t xml:space="preserve"> maggio 2017.</w:t>
      </w:r>
    </w:p>
    <w:p w:rsidR="00706703" w:rsidRDefault="00706703" w:rsidP="00706703">
      <w:pPr>
        <w:pStyle w:val="NormaleWeb"/>
        <w:spacing w:before="0" w:beforeAutospacing="0" w:after="0" w:afterAutospacing="0"/>
        <w:rPr>
          <w:rFonts w:ascii="Arial" w:hAnsi="Arial" w:cs="Arial"/>
          <w:color w:val="0000FF"/>
          <w:sz w:val="19"/>
          <w:szCs w:val="19"/>
          <w:u w:val="single"/>
        </w:rPr>
      </w:pPr>
    </w:p>
    <w:p w:rsidR="00706703" w:rsidRPr="00706703" w:rsidRDefault="00706703" w:rsidP="00706703">
      <w:pPr>
        <w:pStyle w:val="NormaleWeb"/>
        <w:spacing w:before="0" w:beforeAutospacing="0" w:after="0" w:afterAutospacing="0"/>
        <w:rPr>
          <w:rFonts w:ascii="Arial" w:hAnsi="Arial" w:cs="Arial"/>
          <w:color w:val="0000FF"/>
          <w:sz w:val="19"/>
          <w:szCs w:val="19"/>
          <w:u w:val="single"/>
        </w:rPr>
      </w:pPr>
    </w:p>
    <w:p w:rsidR="00AE15B4" w:rsidRPr="00305EFC" w:rsidRDefault="00AE15B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  <w:r w:rsidRPr="00305EFC">
        <w:rPr>
          <w:rFonts w:ascii="Calibri" w:hAnsi="Calibri" w:cs="Arial"/>
          <w:bCs/>
          <w:color w:val="000000"/>
        </w:rPr>
        <w:t>Nome</w:t>
      </w:r>
      <w:r w:rsidR="005032F4">
        <w:rPr>
          <w:rFonts w:ascii="Calibri" w:hAnsi="Calibri" w:cs="Arial"/>
          <w:bCs/>
          <w:color w:val="000000"/>
        </w:rPr>
        <w:t xml:space="preserve"> e Cognome</w:t>
      </w:r>
      <w:r w:rsidRPr="00305EFC">
        <w:rPr>
          <w:rFonts w:ascii="Calibri" w:hAnsi="Calibri" w:cs="Arial"/>
          <w:bCs/>
          <w:color w:val="000000"/>
        </w:rPr>
        <w:t xml:space="preserve"> ______________________________</w:t>
      </w:r>
      <w:r w:rsidR="005032F4">
        <w:rPr>
          <w:rFonts w:ascii="Calibri" w:hAnsi="Calibri" w:cs="Arial"/>
          <w:bCs/>
          <w:color w:val="000000"/>
        </w:rPr>
        <w:t>__</w:t>
      </w:r>
    </w:p>
    <w:p w:rsidR="00AE15B4" w:rsidRPr="00305EFC" w:rsidRDefault="00E23A5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  <w:r>
        <w:rPr>
          <w:rFonts w:ascii="Calibri" w:hAnsi="Calibri" w:cs="Arial"/>
          <w:bCs/>
          <w:color w:val="000000"/>
        </w:rPr>
        <w:t xml:space="preserve">Organizzazione </w:t>
      </w:r>
      <w:r w:rsidR="00AE15B4" w:rsidRPr="00305EFC">
        <w:rPr>
          <w:rFonts w:ascii="Calibri" w:hAnsi="Calibri" w:cs="Arial"/>
          <w:bCs/>
          <w:color w:val="000000"/>
        </w:rPr>
        <w:t>_________________________________________</w:t>
      </w:r>
    </w:p>
    <w:p w:rsidR="00AE15B4" w:rsidRPr="00305EFC" w:rsidRDefault="00AE15B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  <w:r w:rsidRPr="00305EFC">
        <w:rPr>
          <w:rFonts w:ascii="Calibri" w:hAnsi="Calibri" w:cs="Arial"/>
          <w:bCs/>
          <w:color w:val="000000"/>
        </w:rPr>
        <w:t>Via____________________________________________</w:t>
      </w:r>
    </w:p>
    <w:p w:rsidR="00AE15B4" w:rsidRPr="00305EFC" w:rsidRDefault="00AE15B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  <w:r w:rsidRPr="00305EFC">
        <w:rPr>
          <w:rFonts w:ascii="Calibri" w:hAnsi="Calibri" w:cs="Arial"/>
          <w:bCs/>
          <w:color w:val="000000"/>
        </w:rPr>
        <w:t>CAP/Città_______________________________________</w:t>
      </w:r>
    </w:p>
    <w:p w:rsidR="00AE15B4" w:rsidRPr="00305EFC" w:rsidRDefault="00AE15B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  <w:r w:rsidRPr="00305EFC">
        <w:rPr>
          <w:rFonts w:ascii="Calibri" w:hAnsi="Calibri" w:cs="Arial"/>
          <w:bCs/>
          <w:color w:val="000000"/>
        </w:rPr>
        <w:t>Tel./Cell._______________________________________</w:t>
      </w:r>
    </w:p>
    <w:p w:rsidR="00AE15B4" w:rsidRPr="00305EFC" w:rsidRDefault="00AE15B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  <w:r w:rsidRPr="00305EFC">
        <w:rPr>
          <w:rFonts w:ascii="Calibri" w:hAnsi="Calibri" w:cs="Arial"/>
          <w:bCs/>
          <w:color w:val="000000"/>
        </w:rPr>
        <w:t>E-mail__________________________________________</w:t>
      </w:r>
    </w:p>
    <w:p w:rsidR="00AE15B4" w:rsidRPr="00305EFC" w:rsidRDefault="00AE15B4" w:rsidP="00AE15B4">
      <w:pPr>
        <w:pStyle w:val="NormaleWeb"/>
        <w:spacing w:before="0" w:beforeAutospacing="0" w:after="165" w:afterAutospacing="0"/>
        <w:rPr>
          <w:rFonts w:ascii="Calibri" w:hAnsi="Calibri" w:cs="Arial"/>
          <w:bCs/>
          <w:color w:val="000000"/>
        </w:rPr>
      </w:pPr>
      <w:bookmarkStart w:id="0" w:name="_GoBack"/>
    </w:p>
    <w:bookmarkEnd w:id="0"/>
    <w:p w:rsidR="007F3B9A" w:rsidRDefault="00AE15B4" w:rsidP="00AE15B4">
      <w:pPr>
        <w:pStyle w:val="NormaleWeb"/>
        <w:spacing w:before="0" w:beforeAutospacing="0" w:after="165" w:afterAutospacing="0"/>
        <w:rPr>
          <w:rFonts w:ascii="Calibri" w:hAnsi="Calibri" w:cs="Arial"/>
          <w:bCs/>
          <w:color w:val="000000"/>
        </w:rPr>
      </w:pPr>
      <w:r w:rsidRPr="00AF06F0">
        <w:rPr>
          <w:rFonts w:ascii="Calibri" w:hAnsi="Calibri" w:cs="Arial"/>
          <w:bCs/>
          <w:color w:val="000000"/>
          <w:u w:val="single"/>
        </w:rPr>
        <w:t>Scegli</w:t>
      </w:r>
      <w:r w:rsidR="00024B05" w:rsidRPr="00AF06F0">
        <w:rPr>
          <w:rFonts w:ascii="Calibri" w:hAnsi="Calibri" w:cs="Arial"/>
          <w:bCs/>
          <w:color w:val="000000"/>
          <w:u w:val="single"/>
        </w:rPr>
        <w:t xml:space="preserve"> </w:t>
      </w:r>
      <w:r w:rsidRPr="00AF06F0">
        <w:rPr>
          <w:rFonts w:ascii="Calibri" w:hAnsi="Calibri" w:cs="Arial"/>
          <w:bCs/>
          <w:color w:val="000000"/>
          <w:u w:val="single"/>
        </w:rPr>
        <w:t>il tavolo temat</w:t>
      </w:r>
      <w:r w:rsidR="00706703">
        <w:rPr>
          <w:rFonts w:ascii="Calibri" w:hAnsi="Calibri" w:cs="Arial"/>
          <w:bCs/>
          <w:color w:val="000000"/>
          <w:u w:val="single"/>
        </w:rPr>
        <w:t>ico a cui vorresti partecipare</w:t>
      </w:r>
      <w:r w:rsidR="007F3B9A">
        <w:rPr>
          <w:rFonts w:ascii="Calibri" w:hAnsi="Calibri" w:cs="Arial"/>
          <w:bCs/>
          <w:color w:val="000000"/>
          <w:u w:val="single"/>
        </w:rPr>
        <w:t>:</w:t>
      </w:r>
    </w:p>
    <w:p w:rsidR="00AE15B4" w:rsidRDefault="00E23A54" w:rsidP="00AE15B4">
      <w:pPr>
        <w:pStyle w:val="NormaleWeb"/>
        <w:spacing w:before="0" w:beforeAutospacing="0" w:after="165" w:afterAutospacing="0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(evidenziare</w:t>
      </w:r>
      <w:r w:rsidR="00706703" w:rsidRPr="00706703">
        <w:rPr>
          <w:rFonts w:ascii="Calibri" w:hAnsi="Calibri" w:cs="Arial"/>
          <w:bCs/>
          <w:color w:val="000000"/>
        </w:rPr>
        <w:t xml:space="preserve"> con una “X”</w:t>
      </w:r>
      <w:r w:rsidR="007F3B9A">
        <w:rPr>
          <w:rFonts w:ascii="Calibri" w:hAnsi="Calibri" w:cs="Arial"/>
          <w:bCs/>
          <w:color w:val="000000"/>
        </w:rPr>
        <w:t xml:space="preserve"> il tavolo scelto)</w:t>
      </w:r>
    </w:p>
    <w:p w:rsidR="007F3B9A" w:rsidRPr="00AF06F0" w:rsidRDefault="0031564A" w:rsidP="00AE15B4">
      <w:pPr>
        <w:pStyle w:val="NormaleWeb"/>
        <w:spacing w:before="0" w:beforeAutospacing="0" w:after="165" w:afterAutospacing="0"/>
        <w:rPr>
          <w:rFonts w:ascii="Calibri" w:hAnsi="Calibri" w:cs="Arial"/>
          <w:bCs/>
          <w:color w:val="000000"/>
          <w:u w:val="single"/>
        </w:rPr>
      </w:pPr>
      <w:r w:rsidRPr="0031564A">
        <w:rPr>
          <w:rFonts w:ascii="Calibri" w:hAnsi="Calibri" w:cs="Arial"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372.3pt;margin-top:18.65pt;width:16.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" fillcolor="white [3201]" strokeweight=".5pt">
            <v:textbox>
              <w:txbxContent>
                <w:p w:rsidR="000B2A7B" w:rsidRDefault="000B2A7B" w:rsidP="000B2A7B"/>
              </w:txbxContent>
            </v:textbox>
          </v:shape>
        </w:pict>
      </w:r>
    </w:p>
    <w:p w:rsidR="00706703" w:rsidRPr="00706703" w:rsidRDefault="002B5EB2" w:rsidP="00706703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 xml:space="preserve">Incremento della produttività </w:t>
      </w:r>
      <w:r w:rsidR="00706703"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agricola e valorizzazione delle risorse.</w:t>
      </w:r>
      <w:r w:rsidR="000B2A7B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 xml:space="preserve"> </w:t>
      </w:r>
    </w:p>
    <w:p w:rsidR="00706703" w:rsidRPr="00706703" w:rsidRDefault="0031564A" w:rsidP="00706703">
      <w:pPr>
        <w:spacing w:after="0" w:line="240" w:lineRule="auto"/>
        <w:ind w:left="284" w:firstLine="284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bCs/>
          <w:noProof/>
          <w:color w:val="000000"/>
          <w:sz w:val="24"/>
          <w:szCs w:val="24"/>
          <w:lang w:eastAsia="it-IT"/>
        </w:rPr>
        <w:pict>
          <v:shape id="Casella di testo 2" o:spid="_x0000_s1027" type="#_x0000_t202" style="position:absolute;left:0;text-align:left;margin-left:340.8pt;margin-top:10.35pt;width:16.5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" fillcolor="white [3201]" strokeweight=".5pt">
            <v:textbox>
              <w:txbxContent>
                <w:p w:rsidR="000B2A7B" w:rsidRDefault="000B2A7B"/>
              </w:txbxContent>
            </v:textbox>
          </v:shape>
        </w:pict>
      </w:r>
    </w:p>
    <w:p w:rsidR="00706703" w:rsidRPr="00706703" w:rsidRDefault="00706703" w:rsidP="00706703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 Innovazioni tecnologiche di prodotto e processo delle filiere.</w:t>
      </w:r>
    </w:p>
    <w:p w:rsidR="00706703" w:rsidRPr="00706703" w:rsidRDefault="0031564A" w:rsidP="00706703">
      <w:pPr>
        <w:spacing w:after="0" w:line="240" w:lineRule="auto"/>
        <w:ind w:left="284" w:firstLine="284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bCs/>
          <w:noProof/>
          <w:color w:val="000000"/>
          <w:sz w:val="24"/>
          <w:szCs w:val="24"/>
          <w:lang w:eastAsia="it-IT"/>
        </w:rPr>
        <w:pict>
          <v:shape id="Casella di testo 3" o:spid="_x0000_s1028" type="#_x0000_t202" style="position:absolute;left:0;text-align:left;margin-left:209.55pt;margin-top:11.05pt;width:16.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" fillcolor="white [3201]" strokeweight=".5pt">
            <v:textbox>
              <w:txbxContent>
                <w:p w:rsidR="000B2A7B" w:rsidRDefault="000B2A7B" w:rsidP="000B2A7B"/>
              </w:txbxContent>
            </v:textbox>
          </v:shape>
        </w:pict>
      </w:r>
      <w:r w:rsidR="00706703"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 </w:t>
      </w:r>
    </w:p>
    <w:p w:rsidR="00706703" w:rsidRPr="00706703" w:rsidRDefault="00706703" w:rsidP="00706703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Innovazioni gestionali delle filiere.</w:t>
      </w:r>
      <w:r w:rsidR="000B2A7B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 xml:space="preserve"> </w:t>
      </w:r>
    </w:p>
    <w:p w:rsidR="00706703" w:rsidRPr="00706703" w:rsidRDefault="0031564A" w:rsidP="00706703">
      <w:pPr>
        <w:spacing w:after="0" w:line="240" w:lineRule="auto"/>
        <w:ind w:left="284" w:firstLine="284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bCs/>
          <w:noProof/>
          <w:color w:val="000000"/>
          <w:sz w:val="24"/>
          <w:szCs w:val="24"/>
          <w:lang w:eastAsia="it-IT"/>
        </w:rPr>
        <w:pict>
          <v:shape id="Casella di testo 5" o:spid="_x0000_s1029" type="#_x0000_t202" style="position:absolute;left:0;text-align:left;margin-left:433.8pt;margin-top:9.5pt;width:16.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" fillcolor="white [3201]" strokeweight=".5pt">
            <v:textbox>
              <w:txbxContent>
                <w:p w:rsidR="000B2A7B" w:rsidRDefault="000B2A7B" w:rsidP="000B2A7B"/>
              </w:txbxContent>
            </v:textbox>
          </v:shape>
        </w:pict>
      </w:r>
      <w:r w:rsidR="00706703"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 </w:t>
      </w:r>
    </w:p>
    <w:p w:rsidR="00706703" w:rsidRPr="00706703" w:rsidRDefault="00706703" w:rsidP="007067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Salvaguardia e valorizzazione del patrimonio forestale e paesaggistico calabrese.</w:t>
      </w:r>
      <w:r w:rsidR="000B2A7B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 xml:space="preserve"> </w:t>
      </w:r>
    </w:p>
    <w:p w:rsidR="00706703" w:rsidRPr="00706703" w:rsidRDefault="00706703" w:rsidP="00706703">
      <w:pPr>
        <w:pStyle w:val="Paragrafoelenco"/>
        <w:spacing w:after="0" w:line="240" w:lineRule="auto"/>
        <w:ind w:left="644" w:firstLine="284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 </w:t>
      </w:r>
    </w:p>
    <w:p w:rsidR="00024B05" w:rsidRPr="00706703" w:rsidRDefault="0031564A" w:rsidP="00706703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bCs/>
          <w:noProof/>
          <w:color w:val="000000"/>
          <w:sz w:val="24"/>
          <w:szCs w:val="24"/>
          <w:lang w:eastAsia="it-IT"/>
        </w:rPr>
        <w:pict>
          <v:shape id="Casella di testo 6" o:spid="_x0000_s1030" type="#_x0000_t202" style="position:absolute;left:0;text-align:left;margin-left:109.05pt;margin-top:13.55pt;width:16.5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" fillcolor="white [3201]" strokeweight=".5pt">
            <v:textbox>
              <w:txbxContent>
                <w:p w:rsidR="000B2A7B" w:rsidRDefault="000B2A7B" w:rsidP="000B2A7B"/>
              </w:txbxContent>
            </v:textbox>
          </v:shape>
        </w:pict>
      </w:r>
      <w:r w:rsidR="00993E9D" w:rsidRPr="00993E9D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Tutela genetica della biodiversità calabrese e servizi eco sistemici per la valorizzazione acqua e suolo</w:t>
      </w:r>
      <w:r w:rsidR="00706703" w:rsidRPr="00706703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.</w:t>
      </w:r>
      <w:r w:rsidR="000B2A7B"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 xml:space="preserve"> </w:t>
      </w:r>
    </w:p>
    <w:p w:rsidR="00024B05" w:rsidRDefault="00024B05" w:rsidP="00024B05">
      <w:pPr>
        <w:ind w:left="284"/>
        <w:jc w:val="center"/>
        <w:rPr>
          <w:b/>
        </w:rPr>
      </w:pPr>
    </w:p>
    <w:p w:rsidR="00AE15B4" w:rsidRDefault="00AE15B4" w:rsidP="00AE15B4">
      <w:pPr>
        <w:pStyle w:val="NormaleWeb"/>
        <w:spacing w:before="0" w:beforeAutospacing="0" w:after="165" w:afterAutospacing="0"/>
        <w:rPr>
          <w:rFonts w:ascii="Arial" w:hAnsi="Arial" w:cs="Arial"/>
          <w:color w:val="0000FF"/>
          <w:sz w:val="19"/>
          <w:szCs w:val="19"/>
        </w:rPr>
      </w:pPr>
    </w:p>
    <w:p w:rsidR="00660648" w:rsidRDefault="00660648" w:rsidP="00305EFC">
      <w:pPr>
        <w:pStyle w:val="NormaleWeb"/>
        <w:spacing w:before="0" w:beforeAutospacing="0" w:after="165" w:afterAutospacing="0"/>
        <w:jc w:val="center"/>
        <w:rPr>
          <w:rFonts w:ascii="Calibri" w:hAnsi="Calibri" w:cs="Arial"/>
          <w:b/>
          <w:bCs/>
          <w:color w:val="000000"/>
          <w:sz w:val="14"/>
          <w:szCs w:val="14"/>
        </w:rPr>
      </w:pPr>
    </w:p>
    <w:p w:rsidR="00660648" w:rsidRDefault="00660648" w:rsidP="00305EFC">
      <w:pPr>
        <w:pStyle w:val="NormaleWeb"/>
        <w:spacing w:before="0" w:beforeAutospacing="0" w:after="165" w:afterAutospacing="0"/>
        <w:jc w:val="center"/>
        <w:rPr>
          <w:rFonts w:ascii="Calibri" w:hAnsi="Calibri" w:cs="Arial"/>
          <w:b/>
          <w:bCs/>
          <w:color w:val="000000"/>
          <w:sz w:val="14"/>
          <w:szCs w:val="14"/>
        </w:rPr>
      </w:pPr>
    </w:p>
    <w:p w:rsidR="00660648" w:rsidRDefault="00660648" w:rsidP="00305EFC">
      <w:pPr>
        <w:pStyle w:val="NormaleWeb"/>
        <w:spacing w:before="0" w:beforeAutospacing="0" w:after="165" w:afterAutospacing="0"/>
        <w:jc w:val="center"/>
        <w:rPr>
          <w:rFonts w:ascii="Calibri" w:hAnsi="Calibri" w:cs="Arial"/>
          <w:b/>
          <w:bCs/>
          <w:color w:val="000000"/>
          <w:sz w:val="14"/>
          <w:szCs w:val="14"/>
        </w:rPr>
      </w:pPr>
    </w:p>
    <w:p w:rsidR="00AE15B4" w:rsidRPr="00305EFC" w:rsidRDefault="00AE15B4" w:rsidP="00305EFC">
      <w:pPr>
        <w:pStyle w:val="NormaleWeb"/>
        <w:spacing w:before="0" w:beforeAutospacing="0" w:after="165" w:afterAutospacing="0"/>
        <w:jc w:val="center"/>
        <w:rPr>
          <w:rFonts w:ascii="Arial" w:hAnsi="Arial" w:cs="Arial"/>
          <w:color w:val="0000FF"/>
          <w:sz w:val="14"/>
          <w:szCs w:val="14"/>
        </w:rPr>
      </w:pPr>
      <w:r w:rsidRPr="00305EFC">
        <w:rPr>
          <w:rFonts w:ascii="Calibri" w:hAnsi="Calibri" w:cs="Arial"/>
          <w:b/>
          <w:bCs/>
          <w:color w:val="000000"/>
          <w:sz w:val="14"/>
          <w:szCs w:val="14"/>
        </w:rPr>
        <w:t xml:space="preserve">Ai sensi del D. </w:t>
      </w:r>
      <w:proofErr w:type="spellStart"/>
      <w:r w:rsidRPr="00305EFC">
        <w:rPr>
          <w:rFonts w:ascii="Calibri" w:hAnsi="Calibri" w:cs="Arial"/>
          <w:b/>
          <w:bCs/>
          <w:color w:val="000000"/>
          <w:sz w:val="14"/>
          <w:szCs w:val="14"/>
        </w:rPr>
        <w:t>Lgs</w:t>
      </w:r>
      <w:proofErr w:type="spellEnd"/>
      <w:r w:rsidRPr="00305EFC">
        <w:rPr>
          <w:rFonts w:ascii="Calibri" w:hAnsi="Calibri" w:cs="Arial"/>
          <w:b/>
          <w:bCs/>
          <w:color w:val="000000"/>
          <w:sz w:val="14"/>
          <w:szCs w:val="14"/>
        </w:rPr>
        <w:t>. 196/2003 si garantisce la massima riservatezza nel trattamento dei dati personali. Lei potrà i</w:t>
      </w:r>
      <w:r w:rsidR="00305EFC" w:rsidRPr="00305EFC">
        <w:rPr>
          <w:rFonts w:ascii="Calibri" w:hAnsi="Calibri" w:cs="Arial"/>
          <w:b/>
          <w:bCs/>
          <w:color w:val="000000"/>
          <w:sz w:val="14"/>
          <w:szCs w:val="14"/>
        </w:rPr>
        <w:t>n ogni momento chiederne rettifi</w:t>
      </w:r>
      <w:r w:rsidRPr="00305EFC">
        <w:rPr>
          <w:rFonts w:ascii="Calibri" w:hAnsi="Calibri" w:cs="Arial"/>
          <w:b/>
          <w:bCs/>
          <w:color w:val="000000"/>
          <w:sz w:val="14"/>
          <w:szCs w:val="14"/>
        </w:rPr>
        <w:t>ca o cancellazione.</w:t>
      </w:r>
    </w:p>
    <w:p w:rsidR="0015355B" w:rsidRDefault="0015355B"/>
    <w:sectPr w:rsidR="0015355B" w:rsidSect="00C562BC">
      <w:pgSz w:w="11906" w:h="16838"/>
      <w:pgMar w:top="1417" w:right="1134" w:bottom="1134" w:left="1134" w:header="708" w:footer="708" w:gutter="0"/>
      <w:pgBorders w:offsetFrom="page">
        <w:top w:val="single" w:sz="12" w:space="24" w:color="009900"/>
        <w:left w:val="single" w:sz="12" w:space="24" w:color="009900"/>
        <w:bottom w:val="single" w:sz="12" w:space="24" w:color="009900"/>
        <w:right w:val="single" w:sz="12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BD21301_"/>
      </v:shape>
    </w:pict>
  </w:numPicBullet>
  <w:abstractNum w:abstractNumId="0">
    <w:nsid w:val="0D0B03F7"/>
    <w:multiLevelType w:val="hybridMultilevel"/>
    <w:tmpl w:val="A0323B1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C0CE9"/>
    <w:multiLevelType w:val="hybridMultilevel"/>
    <w:tmpl w:val="0C522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2E8E"/>
    <w:multiLevelType w:val="hybridMultilevel"/>
    <w:tmpl w:val="36864414"/>
    <w:lvl w:ilvl="0" w:tplc="BD14393C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40B9"/>
    <w:rsid w:val="00024B05"/>
    <w:rsid w:val="000B2A7B"/>
    <w:rsid w:val="0015355B"/>
    <w:rsid w:val="002B5EB2"/>
    <w:rsid w:val="00305EFC"/>
    <w:rsid w:val="0031564A"/>
    <w:rsid w:val="00491B66"/>
    <w:rsid w:val="004B1C91"/>
    <w:rsid w:val="005032F4"/>
    <w:rsid w:val="00576394"/>
    <w:rsid w:val="00660648"/>
    <w:rsid w:val="006740B9"/>
    <w:rsid w:val="00706703"/>
    <w:rsid w:val="007F3B9A"/>
    <w:rsid w:val="00993E9D"/>
    <w:rsid w:val="00AE15B4"/>
    <w:rsid w:val="00AF06F0"/>
    <w:rsid w:val="00BA7B3D"/>
    <w:rsid w:val="00C562BC"/>
    <w:rsid w:val="00C634F2"/>
    <w:rsid w:val="00E2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E15B4"/>
  </w:style>
  <w:style w:type="paragraph" w:styleId="Paragrafoelenco">
    <w:name w:val="List Paragraph"/>
    <w:basedOn w:val="Normale"/>
    <w:uiPriority w:val="34"/>
    <w:qFormat/>
    <w:rsid w:val="00AE15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E15B4"/>
  </w:style>
  <w:style w:type="paragraph" w:styleId="Paragrafoelenco">
    <w:name w:val="List Paragraph"/>
    <w:basedOn w:val="Normale"/>
    <w:uiPriority w:val="34"/>
    <w:qFormat/>
    <w:rsid w:val="00AE15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r.assistenzaweb@regione.calabria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hp15</dc:creator>
  <cp:keywords/>
  <dc:description/>
  <cp:lastModifiedBy>Utente</cp:lastModifiedBy>
  <cp:revision>16</cp:revision>
  <dcterms:created xsi:type="dcterms:W3CDTF">2017-04-21T09:22:00Z</dcterms:created>
  <dcterms:modified xsi:type="dcterms:W3CDTF">2017-04-26T15:02:00Z</dcterms:modified>
</cp:coreProperties>
</file>